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065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434EA0" wp14:editId="5F2BF7B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A8F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4D1C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4E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C84D" w14:textId="10945B37" w:rsidR="00000000" w:rsidRDefault="00B93CE8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14:paraId="2B577EE1" w14:textId="77777777" w:rsidR="00000000" w:rsidRDefault="00000000">
      <w:pPr>
        <w:pStyle w:val="NormalWeb"/>
      </w:pPr>
      <w:bookmarkStart w:id="0" w:name="_Hlk215731895"/>
      <w:r>
        <w:rPr>
          <w:rStyle w:val="Forte"/>
        </w:rPr>
        <w:t>GOVERNO DO ESTADO DE SÃO PAULO</w:t>
      </w:r>
    </w:p>
    <w:p w14:paraId="56AB485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0414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9A9C46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6569F8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68929F" w14:textId="77777777" w:rsidR="00000000" w:rsidRDefault="00000000">
      <w:pPr>
        <w:pStyle w:val="NormalWeb"/>
      </w:pPr>
      <w:r>
        <w:rPr>
          <w:rStyle w:val="Forte"/>
        </w:rPr>
        <w:t>EDITAL Nº 104/45/2025, PROCESSO Nº – PROCESSO Nº 136.00138482/2025–19</w:t>
      </w:r>
    </w:p>
    <w:p w14:paraId="1FCDAB04" w14:textId="77777777" w:rsidR="00000000" w:rsidRDefault="00000000">
      <w:pPr>
        <w:pStyle w:val="NormalWeb"/>
      </w:pPr>
      <w:r>
        <w:t> </w:t>
      </w:r>
    </w:p>
    <w:p w14:paraId="3026765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E96E928" w14:textId="77777777" w:rsidR="00000000" w:rsidRDefault="00000000">
      <w:pPr>
        <w:pStyle w:val="NormalWeb"/>
      </w:pPr>
      <w:r>
        <w:t> </w:t>
      </w:r>
    </w:p>
    <w:p w14:paraId="0E7B7F8C" w14:textId="77777777" w:rsidR="00000000" w:rsidRDefault="00000000">
      <w:pPr>
        <w:pStyle w:val="NormalWeb"/>
      </w:pPr>
      <w:r>
        <w:t>O Superintendente da ESCOLA TÉCNICA ESTADUAL TRAJANO CAMARGO, da cidade de LIMEIRA,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2D8D36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341E4B" w14:textId="77777777" w:rsidR="00000000" w:rsidRDefault="00000000">
      <w:pPr>
        <w:pStyle w:val="NormalWeb"/>
      </w:pPr>
      <w:r>
        <w:t xml:space="preserve">508 – HISTÓRIA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417AFC56" w14:textId="77777777" w:rsidR="00000000" w:rsidRDefault="00000000">
      <w:pPr>
        <w:pStyle w:val="NormalWeb"/>
      </w:pPr>
      <w:r>
        <w:lastRenderedPageBreak/>
        <w:t> </w:t>
      </w:r>
    </w:p>
    <w:p w14:paraId="262F47F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EE85E3D" w14:textId="77777777" w:rsidR="00000000" w:rsidRDefault="00000000">
      <w:pPr>
        <w:pStyle w:val="NormalWeb"/>
      </w:pPr>
      <w:r>
        <w:t> </w:t>
      </w:r>
    </w:p>
    <w:p w14:paraId="33743B0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D085E1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6/CARLOS HENRIQUE CARIDADE XAVIER/40075522–1/43438681846</w:t>
      </w:r>
      <w:r>
        <w:rPr>
          <w:rFonts w:eastAsia="Times New Roman"/>
        </w:rPr>
        <w:br/>
        <w:t>25/JOÃO CARLOS MARINHO/300998107/29235034817</w:t>
      </w:r>
    </w:p>
    <w:p w14:paraId="150F8D0D" w14:textId="77777777" w:rsidR="00000000" w:rsidRDefault="00000000">
      <w:pPr>
        <w:pStyle w:val="NormalWeb"/>
      </w:pPr>
      <w:r>
        <w:t> </w:t>
      </w:r>
    </w:p>
    <w:p w14:paraId="10A2F1A2" w14:textId="77777777" w:rsidR="00000000" w:rsidRDefault="00000000">
      <w:pPr>
        <w:pStyle w:val="NormalWeb"/>
      </w:pPr>
      <w:r>
        <w:t> </w:t>
      </w:r>
    </w:p>
    <w:p w14:paraId="561C996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235340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E198179" w14:textId="77777777" w:rsidR="00000000" w:rsidRDefault="00000000">
      <w:pPr>
        <w:pStyle w:val="NormalWeb"/>
      </w:pPr>
      <w:r>
        <w:t xml:space="preserve">17 / MAURICIO DIOGENES NETO TAVARES / 38367053–6 / 45788392810 / 49,50; </w:t>
      </w:r>
      <w:r>
        <w:br/>
        <w:t xml:space="preserve">15 / MARCELO FIDELIS KOCKEL / 338194289 / 36771087808 / 31,00; </w:t>
      </w:r>
      <w:r>
        <w:br/>
        <w:t xml:space="preserve">4 / LUCAS MACHADO DOS SANTOS / 204973127 / 12440956724 / 31,00; </w:t>
      </w:r>
      <w:r>
        <w:br/>
        <w:t xml:space="preserve">14 / THAINÃ TEIXEIRA CARDINALLI / 383120329 / 38258379801 / 30,50; </w:t>
      </w:r>
      <w:r>
        <w:br/>
        <w:t xml:space="preserve">25 / JOÃO CARLOS MARINHO / 300998107 / 29235034817 / 26,00; </w:t>
      </w:r>
      <w:r>
        <w:br/>
        <w:t xml:space="preserve">9 / JÚLIA PEDRO MIRANDA / 394510562 / 33836704811 / 24,50; </w:t>
      </w:r>
      <w:r>
        <w:br/>
        <w:t xml:space="preserve">20 / LAURA MAROSTEGAN BEGO / 559911208 / 44915982823 / 17,00; </w:t>
      </w:r>
      <w:r>
        <w:br/>
        <w:t xml:space="preserve">24 / CARLOS JOSÉ CORREIA DE SOUZA / 28.633.371–5 / 28234784854 / 17,00; </w:t>
      </w:r>
      <w:r>
        <w:br/>
        <w:t xml:space="preserve">6 / CARLOS HENRIQUE CARIDADE XAVIER / 40075522–1 / 43438681846 / 16,00; </w:t>
      </w:r>
      <w:r>
        <w:br/>
        <w:t xml:space="preserve">7 / DENNIS RODRIGO FARIAS AGRA / 15959651 / 25717370822 / 14,50; </w:t>
      </w:r>
    </w:p>
    <w:p w14:paraId="6389011B" w14:textId="77777777" w:rsidR="00000000" w:rsidRDefault="00000000">
      <w:pPr>
        <w:pStyle w:val="NormalWeb"/>
      </w:pPr>
      <w:r>
        <w:t> </w:t>
      </w:r>
    </w:p>
    <w:p w14:paraId="19FC5648" w14:textId="77777777" w:rsidR="00000000" w:rsidRDefault="00000000">
      <w:pPr>
        <w:pStyle w:val="NormalWeb"/>
      </w:pPr>
      <w:r>
        <w:t>A Prova de Métodos Pedagógicos será realizada na:</w:t>
      </w:r>
    </w:p>
    <w:p w14:paraId="0086CA1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TRAJANO CAMARGO</w:t>
      </w:r>
    </w:p>
    <w:p w14:paraId="4E03CE90" w14:textId="77777777" w:rsidR="00000000" w:rsidRDefault="00000000">
      <w:pPr>
        <w:pStyle w:val="NormalWeb"/>
      </w:pPr>
      <w:r>
        <w:rPr>
          <w:rStyle w:val="Forte"/>
        </w:rPr>
        <w:t xml:space="preserve">ENDEREÇO: RUA TENENTE BELIZÁRIO Nº 439 </w:t>
      </w:r>
      <w:r>
        <w:rPr>
          <w:b/>
          <w:bCs/>
        </w:rPr>
        <w:br/>
      </w:r>
      <w:r>
        <w:rPr>
          <w:rStyle w:val="Forte"/>
        </w:rPr>
        <w:t>BAIRRO: CENTRO – CEP: 13480120 – CIDADE: LIMEIRA</w:t>
      </w:r>
    </w:p>
    <w:p w14:paraId="03184DF9" w14:textId="77777777" w:rsidR="00000000" w:rsidRDefault="00000000">
      <w:pPr>
        <w:pStyle w:val="NormalWeb"/>
      </w:pPr>
      <w:r>
        <w:t> </w:t>
      </w:r>
    </w:p>
    <w:p w14:paraId="5673F85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14:paraId="3A0BD66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732C7332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0B4C4033" w14:textId="77777777" w:rsidR="00000000" w:rsidRDefault="00000000">
      <w:pPr>
        <w:pStyle w:val="NormalWeb"/>
      </w:pPr>
      <w:r>
        <w:t> </w:t>
      </w:r>
    </w:p>
    <w:p w14:paraId="0747A1E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1A9EF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2513C3A" w14:textId="0DA7AB0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     Discriminação e direitos</w:t>
      </w:r>
      <w:r>
        <w:rPr>
          <w:b/>
          <w:bCs/>
        </w:rPr>
        <w:br/>
      </w:r>
      <w:r w:rsidR="00293424">
        <w:rPr>
          <w:b/>
          <w:bCs/>
        </w:rPr>
        <w:t>P</w:t>
      </w:r>
      <w:r>
        <w:rPr>
          <w:b/>
          <w:bCs/>
        </w:rPr>
        <w:t>rocessos de discriminação e privação de direitos.</w:t>
      </w:r>
    </w:p>
    <w:p w14:paraId="71805662" w14:textId="115C49E3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     Diversidade e equidade</w:t>
      </w:r>
      <w:r>
        <w:rPr>
          <w:b/>
          <w:bCs/>
        </w:rPr>
        <w:br/>
      </w:r>
      <w:proofErr w:type="spellStart"/>
      <w:r w:rsidR="00293424">
        <w:rPr>
          <w:b/>
          <w:bCs/>
        </w:rPr>
        <w:t>E</w:t>
      </w:r>
      <w:r>
        <w:rPr>
          <w:b/>
          <w:bCs/>
        </w:rPr>
        <w:t>quidade</w:t>
      </w:r>
      <w:proofErr w:type="spellEnd"/>
      <w:r>
        <w:rPr>
          <w:b/>
          <w:bCs/>
        </w:rPr>
        <w:t xml:space="preserve"> e respeito à diversidade.</w:t>
      </w:r>
    </w:p>
    <w:p w14:paraId="637EDB38" w14:textId="25B62F54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     Análise histórica e social</w:t>
      </w:r>
      <w:r>
        <w:rPr>
          <w:b/>
          <w:bCs/>
        </w:rPr>
        <w:br/>
      </w:r>
      <w:r w:rsidR="00293424">
        <w:rPr>
          <w:b/>
          <w:bCs/>
        </w:rPr>
        <w:t>I</w:t>
      </w:r>
      <w:r>
        <w:rPr>
          <w:b/>
          <w:bCs/>
        </w:rPr>
        <w:t>nvestigação em diferentes contextos sociais e históricos.</w:t>
      </w:r>
    </w:p>
    <w:p w14:paraId="14ACE9A9" w14:textId="77777777" w:rsidR="00000000" w:rsidRDefault="00000000">
      <w:pPr>
        <w:pStyle w:val="NormalWeb"/>
      </w:pPr>
      <w:r>
        <w:t> </w:t>
      </w:r>
    </w:p>
    <w:p w14:paraId="488CA49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693883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DE029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4156B4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C1BE0A" w14:textId="7F682626" w:rsidR="00B93CE8" w:rsidRDefault="00000000" w:rsidP="00B93CE8">
      <w:pPr>
        <w:pStyle w:val="NormalWeb"/>
      </w:pPr>
      <w:r>
        <w:t> </w:t>
      </w:r>
    </w:p>
    <w:bookmarkEnd w:id="0"/>
    <w:p w14:paraId="3B855CBB" w14:textId="42C72426" w:rsidR="00092FD6" w:rsidRDefault="00092FD6">
      <w:pPr>
        <w:pStyle w:val="NormalWeb"/>
      </w:pPr>
    </w:p>
    <w:sectPr w:rsidR="00092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24"/>
    <w:rsid w:val="00092FD6"/>
    <w:rsid w:val="00293424"/>
    <w:rsid w:val="00AA618E"/>
    <w:rsid w:val="00B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CD5E"/>
  <w15:chartTrackingRefBased/>
  <w15:docId w15:val="{5BCD79BB-1E83-4514-927B-FE75567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3382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2025-12-04T12:10:00Z</dcterms:created>
  <dcterms:modified xsi:type="dcterms:W3CDTF">2025-12-04T12:11:00Z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2025-12-04T12:11:24Z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42661cf3-1220-4a56-971f-45ef0b777831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